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05858B" w14:textId="70C2FCE1" w:rsidR="00A363EA" w:rsidRDefault="006B07B1" w:rsidP="006B07B1">
      <w:pPr>
        <w:spacing w:line="540" w:lineRule="exact"/>
        <w:jc w:val="center"/>
        <w:rPr>
          <w:rFonts w:asciiTheme="majorEastAsia" w:eastAsiaTheme="majorEastAsia" w:hAnsiTheme="majorEastAsia" w:cstheme="majorEastAsia"/>
          <w:bCs/>
          <w:color w:val="464646"/>
          <w:kern w:val="0"/>
          <w:sz w:val="36"/>
          <w:szCs w:val="36"/>
        </w:rPr>
      </w:pPr>
      <w:r>
        <w:rPr>
          <w:rFonts w:asciiTheme="majorEastAsia" w:eastAsiaTheme="majorEastAsia" w:hAnsiTheme="majorEastAsia" w:cstheme="majorEastAsia" w:hint="eastAsia"/>
          <w:bCs/>
          <w:color w:val="464646"/>
          <w:kern w:val="0"/>
          <w:sz w:val="36"/>
          <w:szCs w:val="36"/>
        </w:rPr>
        <w:t>201</w:t>
      </w:r>
      <w:r w:rsidR="00C71835">
        <w:rPr>
          <w:rFonts w:asciiTheme="majorEastAsia" w:eastAsiaTheme="majorEastAsia" w:hAnsiTheme="majorEastAsia" w:cstheme="majorEastAsia"/>
          <w:bCs/>
          <w:color w:val="464646"/>
          <w:kern w:val="0"/>
          <w:sz w:val="36"/>
          <w:szCs w:val="36"/>
        </w:rPr>
        <w:t>9</w:t>
      </w:r>
      <w:r w:rsidR="002E1015">
        <w:rPr>
          <w:rFonts w:asciiTheme="majorEastAsia" w:eastAsiaTheme="majorEastAsia" w:hAnsiTheme="majorEastAsia" w:cstheme="majorEastAsia" w:hint="eastAsia"/>
          <w:bCs/>
          <w:color w:val="464646"/>
          <w:kern w:val="0"/>
          <w:sz w:val="36"/>
          <w:szCs w:val="36"/>
        </w:rPr>
        <w:t>年中国马术系列</w:t>
      </w:r>
      <w:r w:rsidR="0020258C">
        <w:rPr>
          <w:rFonts w:asciiTheme="majorEastAsia" w:eastAsiaTheme="majorEastAsia" w:hAnsiTheme="majorEastAsia" w:cstheme="majorEastAsia" w:hint="eastAsia"/>
          <w:bCs/>
          <w:color w:val="464646"/>
          <w:kern w:val="0"/>
          <w:sz w:val="36"/>
          <w:szCs w:val="36"/>
        </w:rPr>
        <w:t>赛</w:t>
      </w:r>
      <w:r w:rsidR="00B04358">
        <w:rPr>
          <w:rFonts w:asciiTheme="majorEastAsia" w:eastAsiaTheme="majorEastAsia" w:hAnsiTheme="majorEastAsia" w:cstheme="majorEastAsia" w:hint="eastAsia"/>
          <w:bCs/>
          <w:color w:val="464646"/>
          <w:kern w:val="0"/>
          <w:sz w:val="36"/>
          <w:szCs w:val="36"/>
        </w:rPr>
        <w:t>承</w:t>
      </w:r>
      <w:r w:rsidR="0020258C">
        <w:rPr>
          <w:rFonts w:asciiTheme="majorEastAsia" w:eastAsiaTheme="majorEastAsia" w:hAnsiTheme="majorEastAsia" w:cstheme="majorEastAsia" w:hint="eastAsia"/>
          <w:bCs/>
          <w:color w:val="464646"/>
          <w:kern w:val="0"/>
          <w:sz w:val="36"/>
          <w:szCs w:val="36"/>
        </w:rPr>
        <w:t>办</w:t>
      </w:r>
      <w:r>
        <w:rPr>
          <w:rFonts w:asciiTheme="majorEastAsia" w:eastAsiaTheme="majorEastAsia" w:hAnsiTheme="majorEastAsia" w:cstheme="majorEastAsia" w:hint="eastAsia"/>
          <w:bCs/>
          <w:color w:val="464646"/>
          <w:kern w:val="0"/>
          <w:sz w:val="36"/>
          <w:szCs w:val="36"/>
        </w:rPr>
        <w:t>事项说明</w:t>
      </w:r>
    </w:p>
    <w:p w14:paraId="31E0E377" w14:textId="77777777" w:rsidR="00A363EA" w:rsidRPr="00B04358" w:rsidRDefault="00A363EA" w:rsidP="004939C5">
      <w:pPr>
        <w:spacing w:line="500" w:lineRule="exact"/>
        <w:jc w:val="center"/>
        <w:rPr>
          <w:rFonts w:asciiTheme="majorEastAsia" w:eastAsiaTheme="majorEastAsia" w:hAnsiTheme="majorEastAsia" w:cstheme="majorEastAsia"/>
          <w:bCs/>
          <w:color w:val="464646"/>
          <w:kern w:val="0"/>
          <w:sz w:val="36"/>
          <w:szCs w:val="36"/>
        </w:rPr>
      </w:pPr>
    </w:p>
    <w:p w14:paraId="2FC89E30" w14:textId="22659885" w:rsidR="00A363EA" w:rsidRPr="005D4455" w:rsidRDefault="00FD4A1A" w:rsidP="004939C5">
      <w:pPr>
        <w:pStyle w:val="a3"/>
        <w:widowControl/>
        <w:spacing w:before="0" w:beforeAutospacing="0" w:after="0" w:afterAutospacing="0" w:line="500" w:lineRule="exact"/>
        <w:ind w:firstLineChars="200" w:firstLine="640"/>
        <w:jc w:val="both"/>
        <w:rPr>
          <w:rFonts w:ascii="华文仿宋" w:eastAsia="华文仿宋" w:hAnsi="华文仿宋" w:cs="仿宋"/>
          <w:color w:val="000000"/>
          <w:sz w:val="32"/>
          <w:szCs w:val="32"/>
        </w:rPr>
      </w:pPr>
      <w:r>
        <w:rPr>
          <w:rFonts w:ascii="华文仿宋" w:eastAsia="华文仿宋" w:hAnsi="华文仿宋" w:cs="仿宋" w:hint="eastAsia"/>
          <w:color w:val="000000"/>
          <w:sz w:val="32"/>
          <w:szCs w:val="32"/>
        </w:rPr>
        <w:t>一</w:t>
      </w:r>
      <w:r w:rsidR="0020258C" w:rsidRPr="005D4455">
        <w:rPr>
          <w:rFonts w:ascii="华文仿宋" w:eastAsia="华文仿宋" w:hAnsi="华文仿宋" w:cs="仿宋" w:hint="eastAsia"/>
          <w:color w:val="000000"/>
          <w:sz w:val="32"/>
          <w:szCs w:val="32"/>
        </w:rPr>
        <w:t>、</w:t>
      </w:r>
      <w:r w:rsidR="00064D2D">
        <w:rPr>
          <w:rFonts w:ascii="华文仿宋" w:eastAsia="华文仿宋" w:hAnsi="华文仿宋" w:cs="仿宋" w:hint="eastAsia"/>
          <w:color w:val="000000"/>
          <w:sz w:val="32"/>
          <w:szCs w:val="32"/>
        </w:rPr>
        <w:t>承</w:t>
      </w:r>
      <w:r w:rsidR="0020258C" w:rsidRPr="005D4455">
        <w:rPr>
          <w:rFonts w:ascii="华文仿宋" w:eastAsia="华文仿宋" w:hAnsi="华文仿宋" w:cs="仿宋" w:hint="eastAsia"/>
          <w:color w:val="000000"/>
          <w:sz w:val="32"/>
          <w:szCs w:val="32"/>
        </w:rPr>
        <w:t>办程序</w:t>
      </w:r>
    </w:p>
    <w:p w14:paraId="3E696224" w14:textId="78BB45B4" w:rsidR="00A363EA" w:rsidRPr="000A7037" w:rsidRDefault="0020258C" w:rsidP="004939C5">
      <w:pPr>
        <w:pStyle w:val="a3"/>
        <w:widowControl/>
        <w:spacing w:before="0" w:beforeAutospacing="0" w:after="0" w:afterAutospacing="0" w:line="500" w:lineRule="exact"/>
        <w:jc w:val="both"/>
        <w:rPr>
          <w:rFonts w:ascii="华文仿宋" w:eastAsia="华文仿宋" w:hAnsi="华文仿宋" w:cs="仿宋"/>
          <w:sz w:val="32"/>
          <w:szCs w:val="32"/>
        </w:rPr>
      </w:pPr>
      <w:r w:rsidRPr="005D4455">
        <w:rPr>
          <w:rFonts w:ascii="华文仿宋" w:eastAsia="华文仿宋" w:hAnsi="华文仿宋" w:cs="仿宋" w:hint="eastAsia"/>
          <w:color w:val="000000"/>
          <w:sz w:val="32"/>
          <w:szCs w:val="32"/>
        </w:rPr>
        <w:t xml:space="preserve">    1.中</w:t>
      </w:r>
      <w:r w:rsidRPr="000A7037">
        <w:rPr>
          <w:rFonts w:ascii="华文仿宋" w:eastAsia="华文仿宋" w:hAnsi="华文仿宋" w:cs="仿宋" w:hint="eastAsia"/>
          <w:sz w:val="32"/>
          <w:szCs w:val="32"/>
        </w:rPr>
        <w:t>国马术协会在官方网站上发布</w:t>
      </w:r>
      <w:r w:rsidR="005D4455" w:rsidRPr="000A7037">
        <w:rPr>
          <w:rFonts w:ascii="华文仿宋" w:eastAsia="华文仿宋" w:hAnsi="华文仿宋" w:cs="仿宋" w:hint="eastAsia"/>
          <w:sz w:val="32"/>
          <w:szCs w:val="32"/>
        </w:rPr>
        <w:t>201</w:t>
      </w:r>
      <w:r w:rsidR="00C71835" w:rsidRPr="000A7037">
        <w:rPr>
          <w:rFonts w:ascii="华文仿宋" w:eastAsia="华文仿宋" w:hAnsi="华文仿宋" w:cs="仿宋"/>
          <w:sz w:val="32"/>
          <w:szCs w:val="32"/>
        </w:rPr>
        <w:t>9</w:t>
      </w:r>
      <w:r w:rsidR="005D4455" w:rsidRPr="000A7037">
        <w:rPr>
          <w:rFonts w:ascii="华文仿宋" w:eastAsia="华文仿宋" w:hAnsi="华文仿宋" w:cs="仿宋" w:hint="eastAsia"/>
          <w:sz w:val="32"/>
          <w:szCs w:val="32"/>
        </w:rPr>
        <w:t>年马术赛事计划</w:t>
      </w:r>
      <w:r w:rsidRPr="000A7037">
        <w:rPr>
          <w:rFonts w:ascii="华文仿宋" w:eastAsia="华文仿宋" w:hAnsi="华文仿宋" w:cs="仿宋" w:hint="eastAsia"/>
          <w:sz w:val="32"/>
          <w:szCs w:val="32"/>
        </w:rPr>
        <w:t>。</w:t>
      </w:r>
    </w:p>
    <w:p w14:paraId="6BE6DC96" w14:textId="18541384" w:rsidR="00A363EA" w:rsidRPr="000A7037" w:rsidRDefault="0020258C" w:rsidP="004939C5">
      <w:pPr>
        <w:pStyle w:val="a3"/>
        <w:widowControl/>
        <w:spacing w:before="0" w:beforeAutospacing="0" w:after="0" w:afterAutospacing="0" w:line="500" w:lineRule="exact"/>
        <w:jc w:val="both"/>
        <w:rPr>
          <w:rFonts w:ascii="华文仿宋" w:eastAsia="华文仿宋" w:hAnsi="华文仿宋" w:cs="仿宋"/>
          <w:sz w:val="32"/>
          <w:szCs w:val="32"/>
        </w:rPr>
      </w:pPr>
      <w:r w:rsidRPr="000A7037">
        <w:rPr>
          <w:rFonts w:ascii="华文仿宋" w:eastAsia="华文仿宋" w:hAnsi="华文仿宋" w:cs="仿宋" w:hint="eastAsia"/>
          <w:sz w:val="32"/>
          <w:szCs w:val="32"/>
        </w:rPr>
        <w:t xml:space="preserve">    2.</w:t>
      </w:r>
      <w:r w:rsidR="00B04358" w:rsidRPr="000A7037">
        <w:rPr>
          <w:rFonts w:ascii="华文仿宋" w:eastAsia="华文仿宋" w:hAnsi="华文仿宋" w:cs="仿宋" w:hint="eastAsia"/>
          <w:sz w:val="32"/>
          <w:szCs w:val="32"/>
        </w:rPr>
        <w:t>承</w:t>
      </w:r>
      <w:r w:rsidRPr="000A7037">
        <w:rPr>
          <w:rFonts w:ascii="华文仿宋" w:eastAsia="华文仿宋" w:hAnsi="华文仿宋" w:cs="仿宋" w:hint="eastAsia"/>
          <w:sz w:val="32"/>
          <w:szCs w:val="32"/>
        </w:rPr>
        <w:t>办单位递交</w:t>
      </w:r>
      <w:r w:rsidR="00B04358" w:rsidRPr="000A7037">
        <w:rPr>
          <w:rFonts w:ascii="华文仿宋" w:eastAsia="华文仿宋" w:hAnsi="华文仿宋" w:cs="仿宋" w:hint="eastAsia"/>
          <w:sz w:val="32"/>
          <w:szCs w:val="32"/>
        </w:rPr>
        <w:t>承</w:t>
      </w:r>
      <w:r w:rsidRPr="000A7037">
        <w:rPr>
          <w:rFonts w:ascii="华文仿宋" w:eastAsia="华文仿宋" w:hAnsi="华文仿宋" w:cs="仿宋" w:hint="eastAsia"/>
          <w:sz w:val="32"/>
          <w:szCs w:val="32"/>
        </w:rPr>
        <w:t>办函及相关</w:t>
      </w:r>
      <w:r w:rsidR="005D4455" w:rsidRPr="000A7037">
        <w:rPr>
          <w:rFonts w:ascii="华文仿宋" w:eastAsia="华文仿宋" w:hAnsi="华文仿宋" w:cs="仿宋" w:hint="eastAsia"/>
          <w:sz w:val="32"/>
          <w:szCs w:val="32"/>
        </w:rPr>
        <w:t>赛事运营团队（公司）情况、场地设施、竞赛器材、接待条件、经费来源、保障金等</w:t>
      </w:r>
      <w:r w:rsidRPr="000A7037">
        <w:rPr>
          <w:rFonts w:ascii="华文仿宋" w:eastAsia="华文仿宋" w:hAnsi="华文仿宋" w:cs="仿宋" w:hint="eastAsia"/>
          <w:sz w:val="32"/>
          <w:szCs w:val="32"/>
        </w:rPr>
        <w:t>材料：</w:t>
      </w:r>
    </w:p>
    <w:p w14:paraId="12A95AB6" w14:textId="69364965" w:rsidR="00A363EA" w:rsidRPr="000A7037" w:rsidRDefault="0020258C" w:rsidP="004939C5">
      <w:pPr>
        <w:pStyle w:val="a3"/>
        <w:widowControl/>
        <w:spacing w:before="0" w:beforeAutospacing="0" w:after="0" w:afterAutospacing="0" w:line="500" w:lineRule="exact"/>
        <w:jc w:val="both"/>
        <w:rPr>
          <w:rFonts w:ascii="华文仿宋" w:eastAsia="华文仿宋" w:hAnsi="华文仿宋" w:cs="仿宋"/>
          <w:sz w:val="32"/>
          <w:szCs w:val="32"/>
        </w:rPr>
      </w:pPr>
      <w:r w:rsidRPr="000A7037">
        <w:rPr>
          <w:rFonts w:ascii="华文仿宋" w:eastAsia="华文仿宋" w:hAnsi="华文仿宋" w:cs="仿宋" w:hint="eastAsia"/>
          <w:sz w:val="32"/>
          <w:szCs w:val="32"/>
        </w:rPr>
        <w:t xml:space="preserve">    递交截止</w:t>
      </w:r>
      <w:r w:rsidR="006B07B1" w:rsidRPr="000A7037">
        <w:rPr>
          <w:rFonts w:ascii="华文仿宋" w:eastAsia="华文仿宋" w:hAnsi="华文仿宋" w:cs="仿宋" w:hint="eastAsia"/>
          <w:sz w:val="32"/>
          <w:szCs w:val="32"/>
        </w:rPr>
        <w:t>日期</w:t>
      </w:r>
      <w:r w:rsidRPr="000A7037">
        <w:rPr>
          <w:rFonts w:ascii="华文仿宋" w:eastAsia="华文仿宋" w:hAnsi="华文仿宋" w:cs="仿宋" w:hint="eastAsia"/>
          <w:sz w:val="32"/>
          <w:szCs w:val="32"/>
        </w:rPr>
        <w:t>：201</w:t>
      </w:r>
      <w:r w:rsidR="00C71835" w:rsidRPr="000A7037">
        <w:rPr>
          <w:rFonts w:ascii="华文仿宋" w:eastAsia="华文仿宋" w:hAnsi="华文仿宋" w:cs="仿宋"/>
          <w:sz w:val="32"/>
          <w:szCs w:val="32"/>
        </w:rPr>
        <w:t>9</w:t>
      </w:r>
      <w:r w:rsidRPr="000A7037">
        <w:rPr>
          <w:rFonts w:ascii="华文仿宋" w:eastAsia="华文仿宋" w:hAnsi="华文仿宋" w:cs="仿宋" w:hint="eastAsia"/>
          <w:sz w:val="32"/>
          <w:szCs w:val="32"/>
        </w:rPr>
        <w:t>年</w:t>
      </w:r>
      <w:r w:rsidR="00952F2C" w:rsidRPr="000A7037">
        <w:rPr>
          <w:rFonts w:ascii="华文仿宋" w:eastAsia="华文仿宋" w:hAnsi="华文仿宋" w:cs="仿宋"/>
          <w:sz w:val="32"/>
          <w:szCs w:val="32"/>
        </w:rPr>
        <w:t>2</w:t>
      </w:r>
      <w:r w:rsidRPr="000A7037">
        <w:rPr>
          <w:rFonts w:ascii="华文仿宋" w:eastAsia="华文仿宋" w:hAnsi="华文仿宋" w:cs="仿宋" w:hint="eastAsia"/>
          <w:sz w:val="32"/>
          <w:szCs w:val="32"/>
        </w:rPr>
        <w:t>月</w:t>
      </w:r>
      <w:r w:rsidR="00952F2C" w:rsidRPr="000A7037">
        <w:rPr>
          <w:rFonts w:ascii="华文仿宋" w:eastAsia="华文仿宋" w:hAnsi="华文仿宋" w:cs="仿宋"/>
          <w:sz w:val="32"/>
          <w:szCs w:val="32"/>
        </w:rPr>
        <w:t>28</w:t>
      </w:r>
      <w:r w:rsidRPr="000A7037">
        <w:rPr>
          <w:rFonts w:ascii="华文仿宋" w:eastAsia="华文仿宋" w:hAnsi="华文仿宋" w:cs="仿宋" w:hint="eastAsia"/>
          <w:sz w:val="32"/>
          <w:szCs w:val="32"/>
        </w:rPr>
        <w:t>日。</w:t>
      </w:r>
    </w:p>
    <w:p w14:paraId="0609A11B" w14:textId="77777777" w:rsidR="00A363EA" w:rsidRPr="000A7037" w:rsidRDefault="0020258C" w:rsidP="004939C5">
      <w:pPr>
        <w:pStyle w:val="a3"/>
        <w:widowControl/>
        <w:spacing w:before="0" w:beforeAutospacing="0" w:after="0" w:afterAutospacing="0" w:line="500" w:lineRule="exact"/>
        <w:jc w:val="both"/>
        <w:rPr>
          <w:rFonts w:ascii="华文仿宋" w:eastAsia="华文仿宋" w:hAnsi="华文仿宋" w:cs="仿宋"/>
          <w:sz w:val="32"/>
          <w:szCs w:val="32"/>
        </w:rPr>
      </w:pPr>
      <w:r w:rsidRPr="000A7037">
        <w:rPr>
          <w:rFonts w:ascii="华文仿宋" w:eastAsia="华文仿宋" w:hAnsi="华文仿宋" w:cs="仿宋" w:hint="eastAsia"/>
          <w:sz w:val="32"/>
          <w:szCs w:val="32"/>
        </w:rPr>
        <w:t xml:space="preserve">    递交文件形式：加盖单位公章的材料原件。</w:t>
      </w:r>
    </w:p>
    <w:p w14:paraId="63789661" w14:textId="0F4C49D9" w:rsidR="00BD172D" w:rsidRPr="000A7037" w:rsidRDefault="00845C16" w:rsidP="00A42936">
      <w:pPr>
        <w:pStyle w:val="a3"/>
        <w:widowControl/>
        <w:spacing w:before="0" w:beforeAutospacing="0" w:after="0" w:afterAutospacing="0" w:line="500" w:lineRule="exact"/>
        <w:ind w:firstLine="640"/>
        <w:jc w:val="both"/>
        <w:rPr>
          <w:rFonts w:ascii="华文仿宋" w:eastAsia="华文仿宋" w:hAnsi="华文仿宋" w:cs="仿宋"/>
          <w:sz w:val="32"/>
          <w:szCs w:val="32"/>
        </w:rPr>
      </w:pPr>
      <w:r w:rsidRPr="000A7037">
        <w:rPr>
          <w:rFonts w:ascii="华文仿宋" w:eastAsia="华文仿宋" w:hAnsi="华文仿宋" w:cs="仿宋" w:hint="eastAsia"/>
          <w:sz w:val="32"/>
          <w:szCs w:val="32"/>
        </w:rPr>
        <w:t>邮寄/</w:t>
      </w:r>
      <w:r w:rsidR="0020258C" w:rsidRPr="000A7037">
        <w:rPr>
          <w:rFonts w:ascii="华文仿宋" w:eastAsia="华文仿宋" w:hAnsi="华文仿宋" w:cs="仿宋" w:hint="eastAsia"/>
          <w:sz w:val="32"/>
          <w:szCs w:val="32"/>
        </w:rPr>
        <w:t>递交地点：</w:t>
      </w:r>
      <w:r w:rsidR="00032A61" w:rsidRPr="000A7037">
        <w:rPr>
          <w:rFonts w:ascii="华文仿宋" w:eastAsia="华文仿宋" w:hAnsi="华文仿宋" w:cs="仿宋" w:hint="eastAsia"/>
          <w:sz w:val="32"/>
          <w:szCs w:val="32"/>
        </w:rPr>
        <w:t>北京市</w:t>
      </w:r>
      <w:r w:rsidR="005D4455" w:rsidRPr="000A7037">
        <w:rPr>
          <w:rFonts w:ascii="华文仿宋" w:eastAsia="华文仿宋" w:hAnsi="华文仿宋" w:cs="仿宋" w:hint="eastAsia"/>
          <w:sz w:val="32"/>
          <w:szCs w:val="32"/>
        </w:rPr>
        <w:t>东城区天坛东路74</w:t>
      </w:r>
      <w:r w:rsidR="00BD172D" w:rsidRPr="000A7037">
        <w:rPr>
          <w:rFonts w:ascii="华文仿宋" w:eastAsia="华文仿宋" w:hAnsi="华文仿宋" w:cs="仿宋" w:hint="eastAsia"/>
          <w:sz w:val="32"/>
          <w:szCs w:val="32"/>
        </w:rPr>
        <w:t>号502室</w:t>
      </w:r>
      <w:r w:rsidR="00032A61" w:rsidRPr="000A7037">
        <w:rPr>
          <w:rFonts w:ascii="华文仿宋" w:eastAsia="华文仿宋" w:hAnsi="华文仿宋" w:cs="仿宋" w:hint="eastAsia"/>
          <w:sz w:val="32"/>
          <w:szCs w:val="32"/>
        </w:rPr>
        <w:t xml:space="preserve"> </w:t>
      </w:r>
    </w:p>
    <w:p w14:paraId="122E43D0" w14:textId="2CCF52F2" w:rsidR="00FD4A1A" w:rsidRPr="000A7037" w:rsidRDefault="00032A61" w:rsidP="00845C16">
      <w:pPr>
        <w:pStyle w:val="a3"/>
        <w:widowControl/>
        <w:spacing w:before="0" w:beforeAutospacing="0" w:after="0" w:afterAutospacing="0" w:line="500" w:lineRule="exact"/>
        <w:ind w:firstLineChars="200" w:firstLine="640"/>
        <w:jc w:val="both"/>
        <w:rPr>
          <w:rFonts w:ascii="华文仿宋" w:eastAsia="华文仿宋" w:hAnsi="华文仿宋" w:cs="仿宋"/>
          <w:sz w:val="32"/>
          <w:szCs w:val="32"/>
        </w:rPr>
      </w:pPr>
      <w:r w:rsidRPr="000A7037">
        <w:rPr>
          <w:rFonts w:ascii="华文仿宋" w:eastAsia="华文仿宋" w:hAnsi="华文仿宋" w:cs="仿宋" w:hint="eastAsia"/>
          <w:sz w:val="32"/>
          <w:szCs w:val="32"/>
        </w:rPr>
        <w:t>邮编：</w:t>
      </w:r>
      <w:r w:rsidR="005D4455" w:rsidRPr="000A7037">
        <w:rPr>
          <w:rFonts w:ascii="华文仿宋" w:eastAsia="华文仿宋" w:hAnsi="华文仿宋" w:cs="仿宋" w:hint="eastAsia"/>
          <w:sz w:val="32"/>
          <w:szCs w:val="32"/>
        </w:rPr>
        <w:t>100061</w:t>
      </w:r>
      <w:r w:rsidR="00845C16" w:rsidRPr="000A7037">
        <w:rPr>
          <w:rFonts w:ascii="华文仿宋" w:eastAsia="华文仿宋" w:hAnsi="华文仿宋" w:cs="仿宋" w:hint="eastAsia"/>
          <w:sz w:val="32"/>
          <w:szCs w:val="32"/>
        </w:rPr>
        <w:t xml:space="preserve"> </w:t>
      </w:r>
      <w:r w:rsidR="00845C16" w:rsidRPr="000A7037">
        <w:rPr>
          <w:rFonts w:ascii="华文仿宋" w:eastAsia="华文仿宋" w:hAnsi="华文仿宋" w:cs="仿宋"/>
          <w:sz w:val="32"/>
          <w:szCs w:val="32"/>
        </w:rPr>
        <w:t xml:space="preserve"> </w:t>
      </w:r>
      <w:r w:rsidRPr="000A7037">
        <w:rPr>
          <w:rFonts w:ascii="华文仿宋" w:eastAsia="华文仿宋" w:hAnsi="华文仿宋" w:cs="仿宋" w:hint="eastAsia"/>
          <w:sz w:val="32"/>
          <w:szCs w:val="32"/>
        </w:rPr>
        <w:t xml:space="preserve"> </w:t>
      </w:r>
      <w:bookmarkStart w:id="0" w:name="_GoBack"/>
      <w:bookmarkEnd w:id="0"/>
      <w:r w:rsidR="0020258C" w:rsidRPr="000A7037">
        <w:rPr>
          <w:rFonts w:ascii="华文仿宋" w:eastAsia="华文仿宋" w:hAnsi="华文仿宋" w:cs="仿宋" w:hint="eastAsia"/>
          <w:sz w:val="32"/>
          <w:szCs w:val="32"/>
        </w:rPr>
        <w:t>中国马术协会</w:t>
      </w:r>
    </w:p>
    <w:p w14:paraId="67019686" w14:textId="5D6D7BC4" w:rsidR="00A363EA" w:rsidRPr="000A7037" w:rsidRDefault="0020258C" w:rsidP="004939C5">
      <w:pPr>
        <w:pStyle w:val="a3"/>
        <w:widowControl/>
        <w:spacing w:before="0" w:beforeAutospacing="0" w:after="0" w:afterAutospacing="0" w:line="500" w:lineRule="exact"/>
        <w:jc w:val="both"/>
        <w:rPr>
          <w:rFonts w:ascii="华文仿宋" w:eastAsia="华文仿宋" w:hAnsi="华文仿宋" w:cs="仿宋"/>
          <w:sz w:val="32"/>
          <w:szCs w:val="32"/>
        </w:rPr>
      </w:pPr>
      <w:r w:rsidRPr="000A7037">
        <w:rPr>
          <w:rFonts w:ascii="华文仿宋" w:eastAsia="华文仿宋" w:hAnsi="华文仿宋" w:cs="仿宋" w:hint="eastAsia"/>
          <w:sz w:val="32"/>
          <w:szCs w:val="32"/>
        </w:rPr>
        <w:t xml:space="preserve">    3.中国马术协会按照通知中规定的相关标准，在收到</w:t>
      </w:r>
      <w:r w:rsidR="00B04358" w:rsidRPr="000A7037">
        <w:rPr>
          <w:rFonts w:ascii="华文仿宋" w:eastAsia="华文仿宋" w:hAnsi="华文仿宋" w:cs="仿宋" w:hint="eastAsia"/>
          <w:sz w:val="32"/>
          <w:szCs w:val="32"/>
        </w:rPr>
        <w:t>承</w:t>
      </w:r>
      <w:r w:rsidRPr="000A7037">
        <w:rPr>
          <w:rFonts w:ascii="华文仿宋" w:eastAsia="华文仿宋" w:hAnsi="华文仿宋" w:cs="仿宋" w:hint="eastAsia"/>
          <w:sz w:val="32"/>
          <w:szCs w:val="32"/>
        </w:rPr>
        <w:t>办单</w:t>
      </w:r>
      <w:r w:rsidR="00634D3F" w:rsidRPr="000A7037">
        <w:rPr>
          <w:rFonts w:ascii="华文仿宋" w:eastAsia="华文仿宋" w:hAnsi="华文仿宋" w:cs="仿宋" w:hint="eastAsia"/>
          <w:sz w:val="32"/>
          <w:szCs w:val="32"/>
        </w:rPr>
        <w:t>位的</w:t>
      </w:r>
      <w:r w:rsidR="00B04358" w:rsidRPr="000A7037">
        <w:rPr>
          <w:rFonts w:ascii="华文仿宋" w:eastAsia="华文仿宋" w:hAnsi="华文仿宋" w:cs="仿宋" w:hint="eastAsia"/>
          <w:sz w:val="32"/>
          <w:szCs w:val="32"/>
        </w:rPr>
        <w:t>承</w:t>
      </w:r>
      <w:r w:rsidR="00634D3F" w:rsidRPr="000A7037">
        <w:rPr>
          <w:rFonts w:ascii="华文仿宋" w:eastAsia="华文仿宋" w:hAnsi="华文仿宋" w:cs="仿宋" w:hint="eastAsia"/>
          <w:sz w:val="32"/>
          <w:szCs w:val="32"/>
        </w:rPr>
        <w:t>办函和</w:t>
      </w:r>
      <w:r w:rsidR="00B04358" w:rsidRPr="000A7037">
        <w:rPr>
          <w:rFonts w:ascii="华文仿宋" w:eastAsia="华文仿宋" w:hAnsi="华文仿宋" w:cs="仿宋" w:hint="eastAsia"/>
          <w:sz w:val="32"/>
          <w:szCs w:val="32"/>
        </w:rPr>
        <w:t>承</w:t>
      </w:r>
      <w:r w:rsidR="00634D3F" w:rsidRPr="000A7037">
        <w:rPr>
          <w:rFonts w:ascii="华文仿宋" w:eastAsia="华文仿宋" w:hAnsi="华文仿宋" w:cs="仿宋" w:hint="eastAsia"/>
          <w:sz w:val="32"/>
          <w:szCs w:val="32"/>
        </w:rPr>
        <w:t>办材料后，对</w:t>
      </w:r>
      <w:r w:rsidR="00B04358" w:rsidRPr="000A7037">
        <w:rPr>
          <w:rFonts w:ascii="华文仿宋" w:eastAsia="华文仿宋" w:hAnsi="华文仿宋" w:cs="仿宋" w:hint="eastAsia"/>
          <w:sz w:val="32"/>
          <w:szCs w:val="32"/>
        </w:rPr>
        <w:t>承</w:t>
      </w:r>
      <w:r w:rsidR="00634D3F" w:rsidRPr="000A7037">
        <w:rPr>
          <w:rFonts w:ascii="华文仿宋" w:eastAsia="华文仿宋" w:hAnsi="华文仿宋" w:cs="仿宋" w:hint="eastAsia"/>
          <w:sz w:val="32"/>
          <w:szCs w:val="32"/>
        </w:rPr>
        <w:t>办单位进行核定，拟</w:t>
      </w:r>
      <w:r w:rsidR="005D4455" w:rsidRPr="000A7037">
        <w:rPr>
          <w:rFonts w:ascii="华文仿宋" w:eastAsia="华文仿宋" w:hAnsi="华文仿宋" w:cs="仿宋" w:hint="eastAsia"/>
          <w:sz w:val="32"/>
          <w:szCs w:val="32"/>
        </w:rPr>
        <w:t>定</w:t>
      </w:r>
      <w:r w:rsidRPr="000A7037">
        <w:rPr>
          <w:rFonts w:ascii="华文仿宋" w:eastAsia="华文仿宋" w:hAnsi="华文仿宋" w:cs="仿宋" w:hint="eastAsia"/>
          <w:sz w:val="32"/>
          <w:szCs w:val="32"/>
        </w:rPr>
        <w:t>赛事承办单位。</w:t>
      </w:r>
    </w:p>
    <w:p w14:paraId="42F8792F" w14:textId="3C5FB4B3" w:rsidR="005D4455" w:rsidRDefault="0020258C" w:rsidP="005D4455">
      <w:pPr>
        <w:pStyle w:val="a3"/>
        <w:widowControl/>
        <w:spacing w:before="0" w:beforeAutospacing="0" w:after="0" w:afterAutospacing="0" w:line="500" w:lineRule="exact"/>
        <w:ind w:firstLine="640"/>
        <w:jc w:val="both"/>
        <w:rPr>
          <w:rFonts w:ascii="华文仿宋" w:eastAsia="华文仿宋" w:hAnsi="华文仿宋" w:cs="仿宋"/>
          <w:color w:val="000000"/>
          <w:sz w:val="32"/>
          <w:szCs w:val="32"/>
        </w:rPr>
      </w:pPr>
      <w:r w:rsidRPr="000A7037">
        <w:rPr>
          <w:rFonts w:ascii="华文仿宋" w:eastAsia="华文仿宋" w:hAnsi="华文仿宋" w:cs="仿宋" w:hint="eastAsia"/>
          <w:sz w:val="32"/>
          <w:szCs w:val="32"/>
        </w:rPr>
        <w:t>4.</w:t>
      </w:r>
      <w:r w:rsidR="005D4455" w:rsidRPr="000A7037">
        <w:rPr>
          <w:rFonts w:ascii="华文仿宋" w:eastAsia="华文仿宋" w:hAnsi="华文仿宋" w:cs="仿宋" w:hint="eastAsia"/>
          <w:sz w:val="32"/>
          <w:szCs w:val="32"/>
        </w:rPr>
        <w:t>如有</w:t>
      </w:r>
      <w:r w:rsidR="00E23BDB" w:rsidRPr="000A7037">
        <w:rPr>
          <w:rFonts w:ascii="华文仿宋" w:eastAsia="华文仿宋" w:hAnsi="华文仿宋" w:cs="仿宋" w:hint="eastAsia"/>
          <w:sz w:val="32"/>
          <w:szCs w:val="32"/>
        </w:rPr>
        <w:t>三</w:t>
      </w:r>
      <w:r w:rsidR="005D4455" w:rsidRPr="000A7037">
        <w:rPr>
          <w:rFonts w:ascii="华文仿宋" w:eastAsia="华文仿宋" w:hAnsi="华文仿宋" w:cs="仿宋" w:hint="eastAsia"/>
          <w:sz w:val="32"/>
          <w:szCs w:val="32"/>
        </w:rPr>
        <w:t>家及以上</w:t>
      </w:r>
      <w:r w:rsidR="00B04358" w:rsidRPr="000A7037">
        <w:rPr>
          <w:rFonts w:ascii="华文仿宋" w:eastAsia="华文仿宋" w:hAnsi="华文仿宋" w:cs="仿宋" w:hint="eastAsia"/>
          <w:sz w:val="32"/>
          <w:szCs w:val="32"/>
        </w:rPr>
        <w:t>承</w:t>
      </w:r>
      <w:r w:rsidR="005D4455" w:rsidRPr="000A7037">
        <w:rPr>
          <w:rFonts w:ascii="华文仿宋" w:eastAsia="华文仿宋" w:hAnsi="华文仿宋" w:cs="仿宋" w:hint="eastAsia"/>
          <w:sz w:val="32"/>
          <w:szCs w:val="32"/>
        </w:rPr>
        <w:t>办单位</w:t>
      </w:r>
      <w:r w:rsidR="00DF3723" w:rsidRPr="000A7037">
        <w:rPr>
          <w:rFonts w:ascii="华文仿宋" w:eastAsia="华文仿宋" w:hAnsi="华文仿宋" w:cs="仿宋" w:hint="eastAsia"/>
          <w:sz w:val="32"/>
          <w:szCs w:val="32"/>
        </w:rPr>
        <w:t>对同一赛事</w:t>
      </w:r>
      <w:r w:rsidR="00845C16" w:rsidRPr="000A7037">
        <w:rPr>
          <w:rFonts w:ascii="华文仿宋" w:eastAsia="华文仿宋" w:hAnsi="华文仿宋" w:cs="仿宋" w:hint="eastAsia"/>
          <w:sz w:val="32"/>
          <w:szCs w:val="32"/>
        </w:rPr>
        <w:t>有意向</w:t>
      </w:r>
      <w:r w:rsidR="00DF3723" w:rsidRPr="000A7037">
        <w:rPr>
          <w:rFonts w:ascii="华文仿宋" w:eastAsia="华文仿宋" w:hAnsi="华文仿宋" w:cs="仿宋" w:hint="eastAsia"/>
          <w:sz w:val="32"/>
          <w:szCs w:val="32"/>
        </w:rPr>
        <w:t>进行承办，中国马术协会将组织专项评审小组，秉承公开、公平、公正原则，拟定时间，听取</w:t>
      </w:r>
      <w:r w:rsidR="00B04358" w:rsidRPr="000A7037">
        <w:rPr>
          <w:rFonts w:ascii="华文仿宋" w:eastAsia="华文仿宋" w:hAnsi="华文仿宋" w:cs="仿宋" w:hint="eastAsia"/>
          <w:sz w:val="32"/>
          <w:szCs w:val="32"/>
        </w:rPr>
        <w:t>承</w:t>
      </w:r>
      <w:r w:rsidR="00DF3723" w:rsidRPr="000A7037">
        <w:rPr>
          <w:rFonts w:ascii="华文仿宋" w:eastAsia="华文仿宋" w:hAnsi="华文仿宋" w:cs="仿宋" w:hint="eastAsia"/>
          <w:sz w:val="32"/>
          <w:szCs w:val="32"/>
        </w:rPr>
        <w:t>办单位的陈述，按照</w:t>
      </w:r>
      <w:r w:rsidR="00DF3723">
        <w:rPr>
          <w:rFonts w:ascii="华文仿宋" w:eastAsia="华文仿宋" w:hAnsi="华文仿宋" w:cs="仿宋" w:hint="eastAsia"/>
          <w:color w:val="000000"/>
          <w:sz w:val="32"/>
          <w:szCs w:val="32"/>
        </w:rPr>
        <w:t>通知中规定的相关标准对</w:t>
      </w:r>
      <w:r w:rsidR="00B04358">
        <w:rPr>
          <w:rFonts w:ascii="华文仿宋" w:eastAsia="华文仿宋" w:hAnsi="华文仿宋" w:cs="仿宋" w:hint="eastAsia"/>
          <w:color w:val="000000"/>
          <w:sz w:val="32"/>
          <w:szCs w:val="32"/>
        </w:rPr>
        <w:t>承</w:t>
      </w:r>
      <w:r w:rsidR="00DF3723">
        <w:rPr>
          <w:rFonts w:ascii="华文仿宋" w:eastAsia="华文仿宋" w:hAnsi="华文仿宋" w:cs="仿宋" w:hint="eastAsia"/>
          <w:color w:val="000000"/>
          <w:sz w:val="32"/>
          <w:szCs w:val="32"/>
        </w:rPr>
        <w:t>办单位进行评审和核定，以评审小组最终评分确定该项赛事的承办单位。</w:t>
      </w:r>
    </w:p>
    <w:p w14:paraId="41E30F5D" w14:textId="61507C04" w:rsidR="00DF3723" w:rsidRDefault="00634D3F" w:rsidP="005D4455">
      <w:pPr>
        <w:pStyle w:val="a3"/>
        <w:widowControl/>
        <w:spacing w:before="0" w:beforeAutospacing="0" w:after="0" w:afterAutospacing="0" w:line="500" w:lineRule="exact"/>
        <w:ind w:firstLine="640"/>
        <w:jc w:val="both"/>
        <w:rPr>
          <w:rFonts w:ascii="华文仿宋" w:eastAsia="华文仿宋" w:hAnsi="华文仿宋" w:cs="仿宋"/>
          <w:color w:val="000000"/>
          <w:sz w:val="32"/>
          <w:szCs w:val="32"/>
        </w:rPr>
      </w:pPr>
      <w:r>
        <w:rPr>
          <w:rFonts w:ascii="华文仿宋" w:eastAsia="华文仿宋" w:hAnsi="华文仿宋" w:cs="仿宋" w:hint="eastAsia"/>
          <w:color w:val="000000"/>
          <w:sz w:val="32"/>
          <w:szCs w:val="32"/>
        </w:rPr>
        <w:t>评审条件和要求</w:t>
      </w:r>
      <w:r w:rsidR="00DF3723">
        <w:rPr>
          <w:rFonts w:ascii="华文仿宋" w:eastAsia="华文仿宋" w:hAnsi="华文仿宋" w:cs="仿宋" w:hint="eastAsia"/>
          <w:color w:val="000000"/>
          <w:sz w:val="32"/>
          <w:szCs w:val="32"/>
        </w:rPr>
        <w:t>：</w:t>
      </w:r>
      <w:r>
        <w:rPr>
          <w:rFonts w:ascii="华文仿宋" w:eastAsia="华文仿宋" w:hAnsi="华文仿宋" w:cs="仿宋" w:hint="eastAsia"/>
          <w:color w:val="000000"/>
          <w:sz w:val="32"/>
          <w:szCs w:val="32"/>
        </w:rPr>
        <w:t>（1）</w:t>
      </w:r>
      <w:r w:rsidR="00B04358">
        <w:rPr>
          <w:rFonts w:ascii="华文仿宋" w:eastAsia="华文仿宋" w:hAnsi="华文仿宋" w:cs="仿宋" w:hint="eastAsia"/>
          <w:color w:val="000000"/>
          <w:sz w:val="32"/>
          <w:szCs w:val="32"/>
        </w:rPr>
        <w:t>承</w:t>
      </w:r>
      <w:r>
        <w:rPr>
          <w:rFonts w:ascii="华文仿宋" w:eastAsia="华文仿宋" w:hAnsi="华文仿宋" w:cs="仿宋" w:hint="eastAsia"/>
          <w:color w:val="000000"/>
          <w:sz w:val="32"/>
          <w:szCs w:val="32"/>
        </w:rPr>
        <w:t>办单位的综合情况评价；（2）赛事服务保障运营能力；（3）社会形象和商业信誉；（4）马术相关赛事、培训和活动经验；（5）马术相关赛事商务开发、媒体宣传推广能力；（6）马术相关赛事权益落实条件和赛事经费保障；（7）竞赛器材设施和周边环境；（8）</w:t>
      </w:r>
      <w:r w:rsidR="00DF3723">
        <w:rPr>
          <w:rFonts w:ascii="华文仿宋" w:eastAsia="华文仿宋" w:hAnsi="华文仿宋" w:cs="仿宋" w:hint="eastAsia"/>
          <w:color w:val="000000"/>
          <w:sz w:val="32"/>
          <w:szCs w:val="32"/>
        </w:rPr>
        <w:t>裁判员配备及工作人员保障。</w:t>
      </w:r>
    </w:p>
    <w:p w14:paraId="2FB6D9D3" w14:textId="66DB0F24" w:rsidR="004939C5" w:rsidRPr="00201815" w:rsidRDefault="00DF3723" w:rsidP="00201815">
      <w:pPr>
        <w:pStyle w:val="a3"/>
        <w:widowControl/>
        <w:spacing w:before="0" w:beforeAutospacing="0" w:after="0" w:afterAutospacing="0" w:line="500" w:lineRule="exact"/>
        <w:ind w:firstLine="640"/>
        <w:jc w:val="both"/>
        <w:rPr>
          <w:rFonts w:ascii="华文仿宋" w:eastAsia="华文仿宋" w:hAnsi="华文仿宋" w:cs="仿宋"/>
          <w:color w:val="000000"/>
          <w:sz w:val="32"/>
          <w:szCs w:val="32"/>
        </w:rPr>
      </w:pPr>
      <w:r>
        <w:rPr>
          <w:rFonts w:ascii="华文仿宋" w:eastAsia="华文仿宋" w:hAnsi="华文仿宋" w:cs="仿宋" w:hint="eastAsia"/>
          <w:color w:val="000000"/>
          <w:sz w:val="32"/>
          <w:szCs w:val="32"/>
        </w:rPr>
        <w:t>5.</w:t>
      </w:r>
      <w:r w:rsidR="0020258C" w:rsidRPr="005D4455">
        <w:rPr>
          <w:rFonts w:ascii="华文仿宋" w:eastAsia="华文仿宋" w:hAnsi="华文仿宋" w:cs="仿宋" w:hint="eastAsia"/>
          <w:color w:val="000000"/>
          <w:sz w:val="32"/>
          <w:szCs w:val="32"/>
        </w:rPr>
        <w:t>中国马术协会与承办单位商定赛事合作有关事宜，约定赛事承办标准与条件，并签订该项赛事合作协议书。</w:t>
      </w:r>
      <w:r w:rsidR="00201815">
        <w:rPr>
          <w:rFonts w:ascii="华文仿宋" w:eastAsia="华文仿宋" w:hAnsi="华文仿宋" w:cs="仿宋" w:hint="eastAsia"/>
          <w:color w:val="000000"/>
          <w:sz w:val="32"/>
          <w:szCs w:val="32"/>
        </w:rPr>
        <w:t>按照</w:t>
      </w:r>
      <w:r w:rsidR="00201815">
        <w:rPr>
          <w:rFonts w:ascii="华文仿宋" w:eastAsia="华文仿宋" w:hAnsi="华文仿宋" w:cs="仿宋" w:hint="eastAsia"/>
          <w:color w:val="000000"/>
          <w:sz w:val="32"/>
          <w:szCs w:val="32"/>
        </w:rPr>
        <w:lastRenderedPageBreak/>
        <w:t>奖金额度支付相应技术支持与权益转让费用及</w:t>
      </w:r>
      <w:proofErr w:type="gramStart"/>
      <w:r w:rsidR="00201815">
        <w:rPr>
          <w:rFonts w:ascii="华文仿宋" w:eastAsia="华文仿宋" w:hAnsi="华文仿宋" w:cs="仿宋" w:hint="eastAsia"/>
          <w:color w:val="000000"/>
          <w:sz w:val="32"/>
          <w:szCs w:val="32"/>
        </w:rPr>
        <w:t>国际马联相关</w:t>
      </w:r>
      <w:proofErr w:type="gramEnd"/>
      <w:r w:rsidR="00201815">
        <w:rPr>
          <w:rFonts w:ascii="华文仿宋" w:eastAsia="华文仿宋" w:hAnsi="华文仿宋" w:cs="仿宋" w:hint="eastAsia"/>
          <w:color w:val="000000"/>
          <w:sz w:val="32"/>
          <w:szCs w:val="32"/>
        </w:rPr>
        <w:t>费用。</w:t>
      </w:r>
    </w:p>
    <w:p w14:paraId="14CF3478" w14:textId="46BBA70E" w:rsidR="00A363EA" w:rsidRPr="005D4455" w:rsidRDefault="00306E5E" w:rsidP="004939C5">
      <w:pPr>
        <w:pStyle w:val="a3"/>
        <w:widowControl/>
        <w:spacing w:before="0" w:beforeAutospacing="0" w:after="0" w:afterAutospacing="0" w:line="500" w:lineRule="exact"/>
        <w:ind w:firstLineChars="200" w:firstLine="640"/>
        <w:jc w:val="both"/>
        <w:rPr>
          <w:rFonts w:ascii="华文仿宋" w:eastAsia="华文仿宋" w:hAnsi="华文仿宋" w:cs="仿宋"/>
          <w:color w:val="000000"/>
          <w:sz w:val="32"/>
          <w:szCs w:val="32"/>
        </w:rPr>
      </w:pPr>
      <w:r>
        <w:rPr>
          <w:rFonts w:ascii="华文仿宋" w:eastAsia="华文仿宋" w:hAnsi="华文仿宋" w:cs="仿宋" w:hint="eastAsia"/>
          <w:color w:val="000000"/>
          <w:sz w:val="32"/>
          <w:szCs w:val="32"/>
        </w:rPr>
        <w:t>二</w:t>
      </w:r>
      <w:r w:rsidR="0020258C" w:rsidRPr="005D4455">
        <w:rPr>
          <w:rFonts w:ascii="华文仿宋" w:eastAsia="华文仿宋" w:hAnsi="华文仿宋" w:cs="仿宋" w:hint="eastAsia"/>
          <w:color w:val="000000"/>
          <w:sz w:val="32"/>
          <w:szCs w:val="32"/>
        </w:rPr>
        <w:t>、</w:t>
      </w:r>
      <w:r w:rsidR="00B04358">
        <w:rPr>
          <w:rFonts w:ascii="华文仿宋" w:eastAsia="华文仿宋" w:hAnsi="华文仿宋" w:cs="仿宋" w:hint="eastAsia"/>
          <w:color w:val="000000"/>
          <w:sz w:val="32"/>
          <w:szCs w:val="32"/>
        </w:rPr>
        <w:t>承</w:t>
      </w:r>
      <w:r w:rsidR="0020258C" w:rsidRPr="005D4455">
        <w:rPr>
          <w:rFonts w:ascii="华文仿宋" w:eastAsia="华文仿宋" w:hAnsi="华文仿宋" w:cs="仿宋" w:hint="eastAsia"/>
          <w:color w:val="000000"/>
          <w:sz w:val="32"/>
          <w:szCs w:val="32"/>
        </w:rPr>
        <w:t>办材料</w:t>
      </w:r>
    </w:p>
    <w:p w14:paraId="6C1C97A3" w14:textId="16B32EFB"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1.</w:t>
      </w:r>
      <w:r w:rsidR="00B04358">
        <w:rPr>
          <w:rFonts w:ascii="华文仿宋" w:eastAsia="华文仿宋" w:hAnsi="华文仿宋" w:cs="仿宋" w:hint="eastAsia"/>
          <w:color w:val="000000"/>
          <w:sz w:val="32"/>
          <w:szCs w:val="32"/>
        </w:rPr>
        <w:t>承</w:t>
      </w:r>
      <w:r w:rsidRPr="005D4455">
        <w:rPr>
          <w:rFonts w:ascii="华文仿宋" w:eastAsia="华文仿宋" w:hAnsi="华文仿宋" w:cs="仿宋" w:hint="eastAsia"/>
          <w:color w:val="000000"/>
          <w:sz w:val="32"/>
          <w:szCs w:val="32"/>
        </w:rPr>
        <w:t>办函：由赛事举办地</w:t>
      </w:r>
      <w:r w:rsidR="00D7248D">
        <w:rPr>
          <w:rFonts w:ascii="华文仿宋" w:eastAsia="华文仿宋" w:hAnsi="华文仿宋" w:cs="仿宋" w:hint="eastAsia"/>
          <w:color w:val="000000"/>
          <w:sz w:val="32"/>
          <w:szCs w:val="32"/>
        </w:rPr>
        <w:t>的</w:t>
      </w:r>
      <w:r w:rsidRPr="005D4455">
        <w:rPr>
          <w:rFonts w:ascii="华文仿宋" w:eastAsia="华文仿宋" w:hAnsi="华文仿宋" w:cs="仿宋" w:hint="eastAsia"/>
          <w:color w:val="000000"/>
          <w:sz w:val="32"/>
          <w:szCs w:val="32"/>
        </w:rPr>
        <w:t>省级体育行政部门</w:t>
      </w:r>
      <w:r w:rsidR="00C71835">
        <w:rPr>
          <w:rFonts w:ascii="华文仿宋" w:eastAsia="华文仿宋" w:hAnsi="华文仿宋" w:cs="仿宋" w:hint="eastAsia"/>
          <w:color w:val="000000"/>
          <w:sz w:val="32"/>
          <w:szCs w:val="32"/>
        </w:rPr>
        <w:t>或省级马术协会</w:t>
      </w:r>
      <w:r w:rsidRPr="005D4455">
        <w:rPr>
          <w:rFonts w:ascii="华文仿宋" w:eastAsia="华文仿宋" w:hAnsi="华文仿宋" w:cs="仿宋" w:hint="eastAsia"/>
          <w:color w:val="000000"/>
          <w:sz w:val="32"/>
          <w:szCs w:val="32"/>
        </w:rPr>
        <w:t>提出申请或出具同意函，</w:t>
      </w:r>
      <w:r w:rsidR="00064D2D">
        <w:rPr>
          <w:rFonts w:ascii="华文仿宋" w:eastAsia="华文仿宋" w:hAnsi="华文仿宋" w:cs="仿宋" w:hint="eastAsia"/>
          <w:color w:val="000000"/>
          <w:sz w:val="32"/>
          <w:szCs w:val="32"/>
        </w:rPr>
        <w:t>承</w:t>
      </w:r>
      <w:r w:rsidRPr="005D4455">
        <w:rPr>
          <w:rFonts w:ascii="华文仿宋" w:eastAsia="华文仿宋" w:hAnsi="华文仿宋" w:cs="仿宋" w:hint="eastAsia"/>
          <w:color w:val="000000"/>
          <w:sz w:val="32"/>
          <w:szCs w:val="32"/>
        </w:rPr>
        <w:t>办</w:t>
      </w:r>
      <w:proofErr w:type="gramStart"/>
      <w:r w:rsidRPr="005D4455">
        <w:rPr>
          <w:rFonts w:ascii="华文仿宋" w:eastAsia="华文仿宋" w:hAnsi="华文仿宋" w:cs="仿宋" w:hint="eastAsia"/>
          <w:color w:val="000000"/>
          <w:sz w:val="32"/>
          <w:szCs w:val="32"/>
        </w:rPr>
        <w:t>函须包括</w:t>
      </w:r>
      <w:proofErr w:type="gramEnd"/>
      <w:r w:rsidRPr="005D4455">
        <w:rPr>
          <w:rFonts w:ascii="华文仿宋" w:eastAsia="华文仿宋" w:hAnsi="华文仿宋" w:cs="仿宋" w:hint="eastAsia"/>
          <w:color w:val="000000"/>
          <w:sz w:val="32"/>
          <w:szCs w:val="32"/>
        </w:rPr>
        <w:t>承办单位简介、意向承办赛事名称、时间和地点等。</w:t>
      </w:r>
    </w:p>
    <w:p w14:paraId="1FF24353" w14:textId="77777777"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2.承办单位介绍：单位的规模和资质、团队情况、曾承办、协办或运营马术相关赛事，或其它体育赛事的办赛案例、情况说明及相关证明材料，社会形象和商业信誉等。</w:t>
      </w:r>
    </w:p>
    <w:p w14:paraId="2C0D8B6A" w14:textId="77777777"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3.专业的马术赛事或体育赛事专业经营团队情况说明，团队包括竞赛、场地与器材、商务接待、票务、媒体、体育展示、形象景观、后勤保障、安保与救护等。</w:t>
      </w:r>
    </w:p>
    <w:p w14:paraId="1EAA2732" w14:textId="402BE0A6"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4.承办赛事实施计划：对计划承办赛事的实施方案和规划，包括场地、接待</w:t>
      </w:r>
      <w:r w:rsidR="00320D9C">
        <w:rPr>
          <w:rFonts w:ascii="华文仿宋" w:eastAsia="华文仿宋" w:hAnsi="华文仿宋" w:cs="仿宋" w:hint="eastAsia"/>
          <w:color w:val="000000"/>
          <w:sz w:val="32"/>
          <w:szCs w:val="32"/>
        </w:rPr>
        <w:t>及</w:t>
      </w:r>
      <w:r w:rsidRPr="005D4455">
        <w:rPr>
          <w:rFonts w:ascii="华文仿宋" w:eastAsia="华文仿宋" w:hAnsi="华文仿宋" w:cs="仿宋" w:hint="eastAsia"/>
          <w:color w:val="000000"/>
          <w:sz w:val="32"/>
          <w:szCs w:val="32"/>
        </w:rPr>
        <w:t>宣传等。</w:t>
      </w:r>
    </w:p>
    <w:p w14:paraId="00AE59CC" w14:textId="78B1698D"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5.拟定比赛场地的具体说明和情况介绍(附场地平面图)以及场地安全措施和状况。</w:t>
      </w:r>
    </w:p>
    <w:p w14:paraId="3BB7962A" w14:textId="77777777"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6.承办比赛资金保障情况说明及预算方案、安全保卫方案、交通疏导方案和突发事件应急预案、工作进度安排、服务保障承诺等。</w:t>
      </w:r>
    </w:p>
    <w:p w14:paraId="0D08A5CD" w14:textId="77777777"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7.资格证明文件： </w:t>
      </w:r>
    </w:p>
    <w:p w14:paraId="1FCD4E91" w14:textId="29E952F1"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w:t>
      </w:r>
      <w:r w:rsidR="00320D9C">
        <w:rPr>
          <w:rFonts w:ascii="华文仿宋" w:eastAsia="华文仿宋" w:hAnsi="华文仿宋" w:cs="仿宋" w:hint="eastAsia"/>
          <w:color w:val="000000"/>
          <w:sz w:val="32"/>
          <w:szCs w:val="32"/>
        </w:rPr>
        <w:t>（</w:t>
      </w:r>
      <w:r w:rsidRPr="005D4455">
        <w:rPr>
          <w:rFonts w:ascii="华文仿宋" w:eastAsia="华文仿宋" w:hAnsi="华文仿宋" w:cs="仿宋" w:hint="eastAsia"/>
          <w:color w:val="000000"/>
          <w:sz w:val="32"/>
          <w:szCs w:val="32"/>
        </w:rPr>
        <w:t>1）有效的营业执照或法人证书、营业执照副本和税务登记证副本复印件</w:t>
      </w:r>
      <w:r w:rsidR="00320D9C">
        <w:rPr>
          <w:rFonts w:ascii="华文仿宋" w:eastAsia="华文仿宋" w:hAnsi="华文仿宋" w:cs="仿宋" w:hint="eastAsia"/>
          <w:color w:val="000000"/>
          <w:sz w:val="32"/>
          <w:szCs w:val="32"/>
        </w:rPr>
        <w:t>；</w:t>
      </w:r>
    </w:p>
    <w:p w14:paraId="224BC0C8" w14:textId="13C47F1F"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w:t>
      </w:r>
      <w:r w:rsidR="00320D9C">
        <w:rPr>
          <w:rFonts w:ascii="华文仿宋" w:eastAsia="华文仿宋" w:hAnsi="华文仿宋" w:cs="仿宋" w:hint="eastAsia"/>
          <w:color w:val="000000"/>
          <w:sz w:val="32"/>
          <w:szCs w:val="32"/>
        </w:rPr>
        <w:t>（</w:t>
      </w:r>
      <w:r w:rsidRPr="005D4455">
        <w:rPr>
          <w:rFonts w:ascii="华文仿宋" w:eastAsia="华文仿宋" w:hAnsi="华文仿宋" w:cs="仿宋" w:hint="eastAsia"/>
          <w:color w:val="000000"/>
          <w:sz w:val="32"/>
          <w:szCs w:val="32"/>
        </w:rPr>
        <w:t>2）依法缴纳税收和社会保障资金的相关记录或报表</w:t>
      </w:r>
      <w:r w:rsidR="00320D9C">
        <w:rPr>
          <w:rFonts w:ascii="华文仿宋" w:eastAsia="华文仿宋" w:hAnsi="华文仿宋" w:cs="仿宋" w:hint="eastAsia"/>
          <w:color w:val="000000"/>
          <w:sz w:val="32"/>
          <w:szCs w:val="32"/>
        </w:rPr>
        <w:t>；</w:t>
      </w:r>
    </w:p>
    <w:p w14:paraId="4F2F83A9" w14:textId="5D2EC0B5"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w:t>
      </w:r>
      <w:r w:rsidR="00320D9C">
        <w:rPr>
          <w:rFonts w:ascii="华文仿宋" w:eastAsia="华文仿宋" w:hAnsi="华文仿宋" w:cs="仿宋" w:hint="eastAsia"/>
          <w:color w:val="000000"/>
          <w:sz w:val="32"/>
          <w:szCs w:val="32"/>
        </w:rPr>
        <w:t>（</w:t>
      </w:r>
      <w:r w:rsidRPr="005D4455">
        <w:rPr>
          <w:rFonts w:ascii="华文仿宋" w:eastAsia="华文仿宋" w:hAnsi="华文仿宋" w:cs="仿宋" w:hint="eastAsia"/>
          <w:color w:val="000000"/>
          <w:sz w:val="32"/>
          <w:szCs w:val="32"/>
        </w:rPr>
        <w:t>3）赛事资金保障情况说明</w:t>
      </w:r>
      <w:r w:rsidR="00320D9C">
        <w:rPr>
          <w:rFonts w:ascii="华文仿宋" w:eastAsia="华文仿宋" w:hAnsi="华文仿宋" w:cs="仿宋" w:hint="eastAsia"/>
          <w:color w:val="000000"/>
          <w:sz w:val="32"/>
          <w:szCs w:val="32"/>
        </w:rPr>
        <w:t>；</w:t>
      </w:r>
    </w:p>
    <w:p w14:paraId="6CDABD6A" w14:textId="75884E8E"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w:t>
      </w:r>
      <w:r w:rsidR="00320D9C">
        <w:rPr>
          <w:rFonts w:ascii="华文仿宋" w:eastAsia="华文仿宋" w:hAnsi="华文仿宋" w:cs="仿宋" w:hint="eastAsia"/>
          <w:color w:val="000000"/>
          <w:sz w:val="32"/>
          <w:szCs w:val="32"/>
        </w:rPr>
        <w:t>（</w:t>
      </w:r>
      <w:r w:rsidRPr="005D4455">
        <w:rPr>
          <w:rFonts w:ascii="华文仿宋" w:eastAsia="华文仿宋" w:hAnsi="华文仿宋" w:cs="仿宋" w:hint="eastAsia"/>
          <w:color w:val="000000"/>
          <w:sz w:val="32"/>
          <w:szCs w:val="32"/>
        </w:rPr>
        <w:t>4）参加本次</w:t>
      </w:r>
      <w:r w:rsidR="00B04358">
        <w:rPr>
          <w:rFonts w:ascii="华文仿宋" w:eastAsia="华文仿宋" w:hAnsi="华文仿宋" w:cs="仿宋" w:hint="eastAsia"/>
          <w:color w:val="000000"/>
          <w:sz w:val="32"/>
          <w:szCs w:val="32"/>
        </w:rPr>
        <w:t>承</w:t>
      </w:r>
      <w:r w:rsidRPr="005D4455">
        <w:rPr>
          <w:rFonts w:ascii="华文仿宋" w:eastAsia="华文仿宋" w:hAnsi="华文仿宋" w:cs="仿宋" w:hint="eastAsia"/>
          <w:color w:val="000000"/>
          <w:sz w:val="32"/>
          <w:szCs w:val="32"/>
        </w:rPr>
        <w:t>办活动前3年内在体育经营活动中没有重大违法记录的书面声明。</w:t>
      </w:r>
    </w:p>
    <w:p w14:paraId="1EA16F3D" w14:textId="77777777" w:rsidR="00A363EA" w:rsidRPr="005D4455" w:rsidRDefault="0020258C" w:rsidP="004939C5">
      <w:pPr>
        <w:pStyle w:val="a3"/>
        <w:widowControl/>
        <w:spacing w:before="0" w:beforeAutospacing="0" w:after="0" w:afterAutospacing="0" w:line="500" w:lineRule="exact"/>
        <w:jc w:val="both"/>
        <w:rPr>
          <w:rFonts w:ascii="华文仿宋" w:eastAsia="华文仿宋" w:hAnsi="华文仿宋" w:cs="仿宋"/>
          <w:color w:val="000000"/>
          <w:sz w:val="32"/>
          <w:szCs w:val="32"/>
        </w:rPr>
      </w:pPr>
      <w:r w:rsidRPr="005D4455">
        <w:rPr>
          <w:rFonts w:ascii="华文仿宋" w:eastAsia="华文仿宋" w:hAnsi="华文仿宋" w:cs="仿宋" w:hint="eastAsia"/>
          <w:color w:val="000000"/>
          <w:sz w:val="32"/>
          <w:szCs w:val="32"/>
        </w:rPr>
        <w:t xml:space="preserve">    8.承办单位认为需要提供的其它说明和资料。</w:t>
      </w:r>
    </w:p>
    <w:p w14:paraId="32354802" w14:textId="24635ED5" w:rsidR="00A363EA" w:rsidRDefault="00306E5E" w:rsidP="004939C5">
      <w:pPr>
        <w:pStyle w:val="a3"/>
        <w:widowControl/>
        <w:spacing w:before="0" w:beforeAutospacing="0" w:after="0" w:afterAutospacing="0" w:line="500" w:lineRule="exact"/>
        <w:ind w:firstLineChars="200" w:firstLine="640"/>
        <w:jc w:val="both"/>
        <w:rPr>
          <w:rFonts w:ascii="华文仿宋" w:eastAsia="华文仿宋" w:hAnsi="华文仿宋" w:cs="仿宋"/>
          <w:color w:val="000000"/>
          <w:sz w:val="32"/>
          <w:szCs w:val="32"/>
        </w:rPr>
      </w:pPr>
      <w:r>
        <w:rPr>
          <w:rFonts w:ascii="华文仿宋" w:eastAsia="华文仿宋" w:hAnsi="华文仿宋" w:cs="仿宋" w:hint="eastAsia"/>
          <w:color w:val="000000"/>
          <w:sz w:val="32"/>
          <w:szCs w:val="32"/>
        </w:rPr>
        <w:lastRenderedPageBreak/>
        <w:t>三</w:t>
      </w:r>
      <w:r w:rsidR="004939C5" w:rsidRPr="005D4455">
        <w:rPr>
          <w:rFonts w:ascii="华文仿宋" w:eastAsia="华文仿宋" w:hAnsi="华文仿宋" w:cs="仿宋" w:hint="eastAsia"/>
          <w:color w:val="000000"/>
          <w:sz w:val="32"/>
          <w:szCs w:val="32"/>
        </w:rPr>
        <w:t>、</w:t>
      </w:r>
      <w:r w:rsidR="0020258C" w:rsidRPr="005D4455">
        <w:rPr>
          <w:rFonts w:ascii="华文仿宋" w:eastAsia="华文仿宋" w:hAnsi="华文仿宋" w:cs="仿宋" w:hint="eastAsia"/>
          <w:color w:val="000000"/>
          <w:sz w:val="32"/>
          <w:szCs w:val="32"/>
        </w:rPr>
        <w:t>中国马术协会</w:t>
      </w:r>
      <w:r w:rsidR="004D4A25">
        <w:rPr>
          <w:rFonts w:ascii="华文仿宋" w:eastAsia="华文仿宋" w:hAnsi="华文仿宋" w:cs="仿宋" w:hint="eastAsia"/>
          <w:color w:val="000000"/>
          <w:sz w:val="32"/>
          <w:szCs w:val="32"/>
        </w:rPr>
        <w:t>作为2</w:t>
      </w:r>
      <w:r w:rsidR="004D4A25">
        <w:rPr>
          <w:rFonts w:ascii="华文仿宋" w:eastAsia="华文仿宋" w:hAnsi="华文仿宋" w:cs="仿宋"/>
          <w:color w:val="000000"/>
          <w:sz w:val="32"/>
          <w:szCs w:val="32"/>
        </w:rPr>
        <w:t>01</w:t>
      </w:r>
      <w:r w:rsidR="000F0530">
        <w:rPr>
          <w:rFonts w:ascii="华文仿宋" w:eastAsia="华文仿宋" w:hAnsi="华文仿宋" w:cs="仿宋"/>
          <w:color w:val="000000"/>
          <w:sz w:val="32"/>
          <w:szCs w:val="32"/>
        </w:rPr>
        <w:t>9</w:t>
      </w:r>
      <w:r w:rsidR="004D4A25">
        <w:rPr>
          <w:rFonts w:ascii="华文仿宋" w:eastAsia="华文仿宋" w:hAnsi="华文仿宋" w:cs="仿宋" w:hint="eastAsia"/>
          <w:color w:val="000000"/>
          <w:sz w:val="32"/>
          <w:szCs w:val="32"/>
        </w:rPr>
        <w:t>年中国马术系列赛事的主办单位</w:t>
      </w:r>
      <w:r w:rsidR="00320D9C">
        <w:rPr>
          <w:rFonts w:ascii="华文仿宋" w:eastAsia="华文仿宋" w:hAnsi="华文仿宋" w:cs="仿宋" w:hint="eastAsia"/>
          <w:color w:val="000000"/>
          <w:sz w:val="32"/>
          <w:szCs w:val="32"/>
        </w:rPr>
        <w:t>，</w:t>
      </w:r>
      <w:r w:rsidR="004D4A25">
        <w:rPr>
          <w:rFonts w:ascii="华文仿宋" w:eastAsia="华文仿宋" w:hAnsi="华文仿宋" w:cs="仿宋" w:hint="eastAsia"/>
          <w:color w:val="000000"/>
          <w:sz w:val="32"/>
          <w:szCs w:val="32"/>
        </w:rPr>
        <w:t>享有主办权、承办权、推广权、广告经营开发权、电视转播权、冠名权、产品开发权、吉祥物、标志使用权以及与本赛事相关的知识产权</w:t>
      </w:r>
      <w:r w:rsidR="000A7037">
        <w:rPr>
          <w:rFonts w:ascii="华文仿宋" w:eastAsia="华文仿宋" w:hAnsi="华文仿宋" w:cs="仿宋" w:hint="eastAsia"/>
          <w:color w:val="000000"/>
          <w:sz w:val="32"/>
          <w:szCs w:val="32"/>
        </w:rPr>
        <w:t>和</w:t>
      </w:r>
      <w:r w:rsidR="004D4A25">
        <w:rPr>
          <w:rFonts w:ascii="华文仿宋" w:eastAsia="华文仿宋" w:hAnsi="华文仿宋" w:cs="仿宋" w:hint="eastAsia"/>
          <w:color w:val="000000"/>
          <w:sz w:val="32"/>
          <w:szCs w:val="32"/>
        </w:rPr>
        <w:t>其他经营开发权等赛事权益。</w:t>
      </w:r>
      <w:r w:rsidR="000A7037">
        <w:rPr>
          <w:rFonts w:ascii="华文仿宋" w:eastAsia="华文仿宋" w:hAnsi="华文仿宋" w:cs="仿宋" w:hint="eastAsia"/>
          <w:color w:val="000000"/>
          <w:sz w:val="32"/>
          <w:szCs w:val="32"/>
        </w:rPr>
        <w:t>中国马术协会</w:t>
      </w:r>
      <w:r w:rsidR="0020258C" w:rsidRPr="005D4455">
        <w:rPr>
          <w:rFonts w:ascii="华文仿宋" w:eastAsia="华文仿宋" w:hAnsi="华文仿宋" w:cs="仿宋" w:hint="eastAsia"/>
          <w:color w:val="000000"/>
          <w:sz w:val="32"/>
          <w:szCs w:val="32"/>
        </w:rPr>
        <w:t>对本次马术项目相关赛事承办单位的申请和审定活动拥有最终解释权和决定权。</w:t>
      </w:r>
    </w:p>
    <w:p w14:paraId="73230538" w14:textId="18FD0848" w:rsidR="00634D3F" w:rsidRPr="004D4A25" w:rsidRDefault="00634D3F" w:rsidP="004939C5">
      <w:pPr>
        <w:pStyle w:val="a3"/>
        <w:widowControl/>
        <w:spacing w:before="0" w:beforeAutospacing="0" w:after="0" w:afterAutospacing="0" w:line="500" w:lineRule="exact"/>
        <w:ind w:firstLineChars="200" w:firstLine="640"/>
        <w:jc w:val="both"/>
        <w:rPr>
          <w:rFonts w:ascii="华文仿宋" w:eastAsia="华文仿宋" w:hAnsi="华文仿宋" w:cs="仿宋"/>
          <w:color w:val="000000"/>
          <w:sz w:val="32"/>
          <w:szCs w:val="32"/>
        </w:rPr>
      </w:pPr>
    </w:p>
    <w:sectPr w:rsidR="00634D3F" w:rsidRPr="004D4A25" w:rsidSect="00A363EA">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7540" w14:textId="77777777" w:rsidR="001C28E2" w:rsidRDefault="001C28E2" w:rsidP="006B07B1">
      <w:r>
        <w:separator/>
      </w:r>
    </w:p>
  </w:endnote>
  <w:endnote w:type="continuationSeparator" w:id="0">
    <w:p w14:paraId="3873EC9F" w14:textId="77777777" w:rsidR="001C28E2" w:rsidRDefault="001C28E2" w:rsidP="006B0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31632"/>
      <w:docPartObj>
        <w:docPartGallery w:val="Page Numbers (Bottom of Page)"/>
        <w:docPartUnique/>
      </w:docPartObj>
    </w:sdtPr>
    <w:sdtEndPr/>
    <w:sdtContent>
      <w:sdt>
        <w:sdtPr>
          <w:id w:val="171357217"/>
          <w:docPartObj>
            <w:docPartGallery w:val="Page Numbers (Top of Page)"/>
            <w:docPartUnique/>
          </w:docPartObj>
        </w:sdtPr>
        <w:sdtEndPr/>
        <w:sdtContent>
          <w:p w14:paraId="463708A0" w14:textId="77777777" w:rsidR="006B07B1" w:rsidRDefault="006B07B1">
            <w:pPr>
              <w:pStyle w:val="a6"/>
              <w:jc w:val="center"/>
            </w:pPr>
            <w:r>
              <w:rPr>
                <w:lang w:val="zh-CN"/>
              </w:rPr>
              <w:t xml:space="preserve"> </w:t>
            </w:r>
            <w:r w:rsidR="009F14CA">
              <w:rPr>
                <w:b/>
                <w:sz w:val="24"/>
                <w:szCs w:val="24"/>
              </w:rPr>
              <w:fldChar w:fldCharType="begin"/>
            </w:r>
            <w:r>
              <w:rPr>
                <w:b/>
              </w:rPr>
              <w:instrText>PAGE</w:instrText>
            </w:r>
            <w:r w:rsidR="009F14CA">
              <w:rPr>
                <w:b/>
                <w:sz w:val="24"/>
                <w:szCs w:val="24"/>
              </w:rPr>
              <w:fldChar w:fldCharType="separate"/>
            </w:r>
            <w:r w:rsidR="00621F0B">
              <w:rPr>
                <w:b/>
                <w:noProof/>
              </w:rPr>
              <w:t>1</w:t>
            </w:r>
            <w:r w:rsidR="009F14CA">
              <w:rPr>
                <w:b/>
                <w:sz w:val="24"/>
                <w:szCs w:val="24"/>
              </w:rPr>
              <w:fldChar w:fldCharType="end"/>
            </w:r>
            <w:r>
              <w:rPr>
                <w:lang w:val="zh-CN"/>
              </w:rPr>
              <w:t xml:space="preserve"> / </w:t>
            </w:r>
            <w:r w:rsidR="009F14CA">
              <w:rPr>
                <w:b/>
                <w:sz w:val="24"/>
                <w:szCs w:val="24"/>
              </w:rPr>
              <w:fldChar w:fldCharType="begin"/>
            </w:r>
            <w:r>
              <w:rPr>
                <w:b/>
              </w:rPr>
              <w:instrText>NUMPAGES</w:instrText>
            </w:r>
            <w:r w:rsidR="009F14CA">
              <w:rPr>
                <w:b/>
                <w:sz w:val="24"/>
                <w:szCs w:val="24"/>
              </w:rPr>
              <w:fldChar w:fldCharType="separate"/>
            </w:r>
            <w:r w:rsidR="00621F0B">
              <w:rPr>
                <w:b/>
                <w:noProof/>
              </w:rPr>
              <w:t>3</w:t>
            </w:r>
            <w:r w:rsidR="009F14CA">
              <w:rPr>
                <w:b/>
                <w:sz w:val="24"/>
                <w:szCs w:val="24"/>
              </w:rPr>
              <w:fldChar w:fldCharType="end"/>
            </w:r>
          </w:p>
        </w:sdtContent>
      </w:sdt>
    </w:sdtContent>
  </w:sdt>
  <w:p w14:paraId="4852CB19" w14:textId="77777777" w:rsidR="006B07B1" w:rsidRDefault="006B0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468E13" w14:textId="77777777" w:rsidR="001C28E2" w:rsidRDefault="001C28E2" w:rsidP="006B07B1">
      <w:r>
        <w:separator/>
      </w:r>
    </w:p>
  </w:footnote>
  <w:footnote w:type="continuationSeparator" w:id="0">
    <w:p w14:paraId="10A1886D" w14:textId="77777777" w:rsidR="001C28E2" w:rsidRDefault="001C28E2" w:rsidP="006B07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4121CD"/>
    <w:multiLevelType w:val="singleLevel"/>
    <w:tmpl w:val="584121CD"/>
    <w:lvl w:ilvl="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B0E3BE8"/>
    <w:rsid w:val="00032A61"/>
    <w:rsid w:val="00064D2D"/>
    <w:rsid w:val="000A7037"/>
    <w:rsid w:val="000C7F28"/>
    <w:rsid w:val="000E709D"/>
    <w:rsid w:val="000F0530"/>
    <w:rsid w:val="001C28E2"/>
    <w:rsid w:val="001F70B5"/>
    <w:rsid w:val="00201815"/>
    <w:rsid w:val="0020258C"/>
    <w:rsid w:val="00260A0A"/>
    <w:rsid w:val="002C6510"/>
    <w:rsid w:val="002E1015"/>
    <w:rsid w:val="00306E5E"/>
    <w:rsid w:val="00320D9C"/>
    <w:rsid w:val="00376261"/>
    <w:rsid w:val="004939C5"/>
    <w:rsid w:val="0049462D"/>
    <w:rsid w:val="004C6F0C"/>
    <w:rsid w:val="004D4A25"/>
    <w:rsid w:val="00587039"/>
    <w:rsid w:val="005D4455"/>
    <w:rsid w:val="00621F0B"/>
    <w:rsid w:val="00634D3F"/>
    <w:rsid w:val="006B07B1"/>
    <w:rsid w:val="006E50C7"/>
    <w:rsid w:val="00845C16"/>
    <w:rsid w:val="008702B3"/>
    <w:rsid w:val="008A4F1D"/>
    <w:rsid w:val="00952F2C"/>
    <w:rsid w:val="00997252"/>
    <w:rsid w:val="009F14CA"/>
    <w:rsid w:val="00A363EA"/>
    <w:rsid w:val="00A42936"/>
    <w:rsid w:val="00B04358"/>
    <w:rsid w:val="00BD172D"/>
    <w:rsid w:val="00C14B1F"/>
    <w:rsid w:val="00C71835"/>
    <w:rsid w:val="00C80466"/>
    <w:rsid w:val="00D7248D"/>
    <w:rsid w:val="00DE3016"/>
    <w:rsid w:val="00DF3723"/>
    <w:rsid w:val="00E23BDB"/>
    <w:rsid w:val="00F416C2"/>
    <w:rsid w:val="00F44BFA"/>
    <w:rsid w:val="00F6484B"/>
    <w:rsid w:val="00FD4A1A"/>
    <w:rsid w:val="04E24C29"/>
    <w:rsid w:val="162318AA"/>
    <w:rsid w:val="1B0E3BE8"/>
    <w:rsid w:val="286F4B5F"/>
    <w:rsid w:val="371D3A84"/>
    <w:rsid w:val="39724DC2"/>
    <w:rsid w:val="3CB52DB1"/>
    <w:rsid w:val="4CB57181"/>
    <w:rsid w:val="5108418A"/>
    <w:rsid w:val="57CE51C8"/>
    <w:rsid w:val="5BED63F2"/>
    <w:rsid w:val="66CC5D6B"/>
    <w:rsid w:val="68360210"/>
    <w:rsid w:val="69D10706"/>
    <w:rsid w:val="759A428A"/>
    <w:rsid w:val="79A332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2CA14E3"/>
  <w15:docId w15:val="{8C077FF9-6EF3-4E4D-A22A-DDBF915B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363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A363EA"/>
    <w:pPr>
      <w:spacing w:before="100" w:beforeAutospacing="1" w:after="100" w:afterAutospacing="1"/>
      <w:jc w:val="left"/>
    </w:pPr>
    <w:rPr>
      <w:rFonts w:cs="Times New Roman"/>
      <w:kern w:val="0"/>
      <w:sz w:val="24"/>
    </w:rPr>
  </w:style>
  <w:style w:type="paragraph" w:customStyle="1" w:styleId="1">
    <w:name w:val="列出段落1"/>
    <w:basedOn w:val="a"/>
    <w:uiPriority w:val="34"/>
    <w:qFormat/>
    <w:rsid w:val="00A363EA"/>
    <w:pPr>
      <w:ind w:firstLineChars="200" w:firstLine="420"/>
    </w:pPr>
    <w:rPr>
      <w:kern w:val="0"/>
      <w:sz w:val="20"/>
      <w:szCs w:val="20"/>
    </w:rPr>
  </w:style>
  <w:style w:type="paragraph" w:styleId="a4">
    <w:name w:val="header"/>
    <w:basedOn w:val="a"/>
    <w:link w:val="a5"/>
    <w:rsid w:val="006B07B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6B07B1"/>
    <w:rPr>
      <w:kern w:val="2"/>
      <w:sz w:val="18"/>
      <w:szCs w:val="18"/>
    </w:rPr>
  </w:style>
  <w:style w:type="paragraph" w:styleId="a6">
    <w:name w:val="footer"/>
    <w:basedOn w:val="a"/>
    <w:link w:val="a7"/>
    <w:uiPriority w:val="99"/>
    <w:rsid w:val="006B07B1"/>
    <w:pPr>
      <w:tabs>
        <w:tab w:val="center" w:pos="4153"/>
        <w:tab w:val="right" w:pos="8306"/>
      </w:tabs>
      <w:snapToGrid w:val="0"/>
      <w:jc w:val="left"/>
    </w:pPr>
    <w:rPr>
      <w:sz w:val="18"/>
      <w:szCs w:val="18"/>
    </w:rPr>
  </w:style>
  <w:style w:type="character" w:customStyle="1" w:styleId="a7">
    <w:name w:val="页脚 字符"/>
    <w:basedOn w:val="a0"/>
    <w:link w:val="a6"/>
    <w:uiPriority w:val="99"/>
    <w:rsid w:val="006B07B1"/>
    <w:rPr>
      <w:kern w:val="2"/>
      <w:sz w:val="18"/>
      <w:szCs w:val="18"/>
    </w:rPr>
  </w:style>
  <w:style w:type="paragraph" w:styleId="a8">
    <w:name w:val="Balloon Text"/>
    <w:basedOn w:val="a"/>
    <w:link w:val="a9"/>
    <w:rsid w:val="006B07B1"/>
    <w:rPr>
      <w:sz w:val="18"/>
      <w:szCs w:val="18"/>
    </w:rPr>
  </w:style>
  <w:style w:type="character" w:customStyle="1" w:styleId="a9">
    <w:name w:val="批注框文本 字符"/>
    <w:basedOn w:val="a0"/>
    <w:link w:val="a8"/>
    <w:rsid w:val="006B07B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398650-D222-481C-A37E-D06374E7C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197</Words>
  <Characters>1125</Characters>
  <Application>Microsoft Office Word</Application>
  <DocSecurity>0</DocSecurity>
  <Lines>9</Lines>
  <Paragraphs>2</Paragraphs>
  <ScaleCrop>false</ScaleCrop>
  <Company/>
  <LinksUpToDate>false</LinksUpToDate>
  <CharactersWithSpaces>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FanHeng-PC</dc:creator>
  <cp:lastModifiedBy>Lenovo</cp:lastModifiedBy>
  <cp:revision>6</cp:revision>
  <cp:lastPrinted>2019-01-17T05:57:00Z</cp:lastPrinted>
  <dcterms:created xsi:type="dcterms:W3CDTF">2019-01-21T09:45:00Z</dcterms:created>
  <dcterms:modified xsi:type="dcterms:W3CDTF">2019-01-22T05:30:00Z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